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bookmarkStart w:id="0" w:name="Par1"/>
      <w:bookmarkEnd w:id="0"/>
      <w:r>
        <w:rPr>
          <w:rFonts w:ascii="Calibri" w:hAnsi="Calibri" w:cs="Calibri"/>
        </w:rPr>
        <w:t>Зарегистрировано в Минюсте России 28 января 2014 г. N 31135</w:t>
      </w:r>
    </w:p>
    <w:p w:rsidR="00C00DBB" w:rsidRDefault="00C00DB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МИНИСТЕРСТВО ОБРАЗОВАНИЯ И НАУКИ РОССИЙСКОЙ ФЕДЕРАЦИИ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ПРИКАЗ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10 декабря 2013 г. N 1324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ПОКАЗАТЕЛЕЙ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ОБРАЗОВАТЕЛЬНОЙ ОРГАНИЗАЦИИ,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4" w:history="1">
        <w:r>
          <w:rPr>
            <w:rFonts w:ascii="Calibri" w:hAnsi="Calibri" w:cs="Calibri"/>
            <w:color w:val="0000FF"/>
          </w:rPr>
          <w:t>пунктом 3 части 2 статьи 29</w:t>
        </w:r>
      </w:hyperlink>
      <w:r>
        <w:rPr>
          <w:rFonts w:ascii="Calibri" w:hAnsi="Calibri" w:cs="Calibri"/>
        </w:rP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</w:t>
      </w:r>
      <w:proofErr w:type="gramStart"/>
      <w:r>
        <w:rPr>
          <w:rFonts w:ascii="Calibri" w:hAnsi="Calibri" w:cs="Calibri"/>
        </w:rPr>
        <w:t xml:space="preserve">N 48, ст. 6165) и </w:t>
      </w:r>
      <w:hyperlink r:id="rId5" w:history="1">
        <w:r>
          <w:rPr>
            <w:rFonts w:ascii="Calibri" w:hAnsi="Calibri" w:cs="Calibri"/>
            <w:color w:val="0000FF"/>
          </w:rPr>
          <w:t>подпунктом 5.2.15</w:t>
        </w:r>
      </w:hyperlink>
      <w:r>
        <w:rPr>
          <w:rFonts w:ascii="Calibri" w:hAnsi="Calibri" w:cs="Calibri"/>
        </w:rP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приказываю:</w:t>
      </w:r>
      <w:proofErr w:type="gramEnd"/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Утвердить: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дошкольной образовательной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36" w:history="1">
        <w:r>
          <w:rPr>
            <w:rFonts w:ascii="Calibri" w:hAnsi="Calibri" w:cs="Calibri"/>
            <w:color w:val="0000FF"/>
          </w:rPr>
          <w:t>(приложение N 1)</w:t>
        </w:r>
      </w:hyperlink>
      <w:r>
        <w:rPr>
          <w:rFonts w:ascii="Calibri" w:hAnsi="Calibri" w:cs="Calibri"/>
        </w:rPr>
        <w:t>;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общеобразовательной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193" w:history="1">
        <w:r>
          <w:rPr>
            <w:rFonts w:ascii="Calibri" w:hAnsi="Calibri" w:cs="Calibri"/>
            <w:color w:val="0000FF"/>
          </w:rPr>
          <w:t>(приложение N 2)</w:t>
        </w:r>
      </w:hyperlink>
      <w:r>
        <w:rPr>
          <w:rFonts w:ascii="Calibri" w:hAnsi="Calibri" w:cs="Calibri"/>
        </w:rPr>
        <w:t>;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профессиональной образовательной организации,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374" w:history="1">
        <w:r>
          <w:rPr>
            <w:rFonts w:ascii="Calibri" w:hAnsi="Calibri" w:cs="Calibri"/>
            <w:color w:val="0000FF"/>
          </w:rPr>
          <w:t>(приложение N 3)</w:t>
        </w:r>
      </w:hyperlink>
      <w:r>
        <w:rPr>
          <w:rFonts w:ascii="Calibri" w:hAnsi="Calibri" w:cs="Calibri"/>
        </w:rPr>
        <w:t>;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образовательной организации высшего образования,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492" w:history="1">
        <w:r>
          <w:rPr>
            <w:rFonts w:ascii="Calibri" w:hAnsi="Calibri" w:cs="Calibri"/>
            <w:color w:val="0000FF"/>
          </w:rPr>
          <w:t>(приложение N 4)</w:t>
        </w:r>
      </w:hyperlink>
      <w:r>
        <w:rPr>
          <w:rFonts w:ascii="Calibri" w:hAnsi="Calibri" w:cs="Calibri"/>
        </w:rPr>
        <w:t>;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организации дополнительного образования,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739" w:history="1">
        <w:r>
          <w:rPr>
            <w:rFonts w:ascii="Calibri" w:hAnsi="Calibri" w:cs="Calibri"/>
            <w:color w:val="0000FF"/>
          </w:rPr>
          <w:t>(приложение N 5)</w:t>
        </w:r>
      </w:hyperlink>
      <w:r>
        <w:rPr>
          <w:rFonts w:ascii="Calibri" w:hAnsi="Calibri" w:cs="Calibri"/>
        </w:rPr>
        <w:t>;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показатели деятельности организации дополнительного профессионального образования, подлежащей </w:t>
      </w:r>
      <w:proofErr w:type="spellStart"/>
      <w:r>
        <w:rPr>
          <w:rFonts w:ascii="Calibri" w:hAnsi="Calibri" w:cs="Calibri"/>
        </w:rPr>
        <w:t>самообследованию</w:t>
      </w:r>
      <w:proofErr w:type="spellEnd"/>
      <w:r>
        <w:rPr>
          <w:rFonts w:ascii="Calibri" w:hAnsi="Calibri" w:cs="Calibri"/>
        </w:rPr>
        <w:t xml:space="preserve"> </w:t>
      </w:r>
      <w:hyperlink w:anchor="Par1001" w:history="1">
        <w:r>
          <w:rPr>
            <w:rFonts w:ascii="Calibri" w:hAnsi="Calibri" w:cs="Calibri"/>
            <w:color w:val="0000FF"/>
          </w:rPr>
          <w:t>(приложение N 6)</w:t>
        </w:r>
      </w:hyperlink>
      <w:r>
        <w:rPr>
          <w:rFonts w:ascii="Calibri" w:hAnsi="Calibri" w:cs="Calibri"/>
        </w:rPr>
        <w:t>.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Министр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Д.В.ЛИВАНОВ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9"/>
      <w:bookmarkEnd w:id="1"/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C00DBB" w:rsidRDefault="009C6843" w:rsidP="009C684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П</w:t>
      </w:r>
      <w:r w:rsidR="00C00DBB">
        <w:rPr>
          <w:rFonts w:ascii="Calibri" w:hAnsi="Calibri" w:cs="Calibri"/>
        </w:rPr>
        <w:t>риложение N 1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C00DBB" w:rsidRDefault="00C00DBB" w:rsidP="009C684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C00DBB" w:rsidSect="00DA42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alibri" w:hAnsi="Calibri" w:cs="Calibri"/>
        </w:rPr>
        <w:t>от 10 декабря 2013 г. N 1324</w:t>
      </w:r>
    </w:p>
    <w:p w:rsidR="00C00DBB" w:rsidRDefault="00C00DBB" w:rsidP="009C684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6"/>
      <w:bookmarkEnd w:id="2"/>
      <w:r>
        <w:rPr>
          <w:rFonts w:ascii="Calibri" w:hAnsi="Calibri" w:cs="Calibri"/>
          <w:b/>
          <w:bCs/>
        </w:rPr>
        <w:t>ПОКАЗАТЕЛИ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ДОШКОЛЬНОЙ ОБРАЗОВАТЕЛЬНОЙ ОРГАНИЗАЦИИ,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70"/>
        <w:gridCol w:w="1549"/>
      </w:tblGrid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" w:name="Par43"/>
            <w:bookmarkEnd w:id="3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gramStart"/>
            <w:r>
              <w:rPr>
                <w:rFonts w:ascii="Calibri" w:hAnsi="Calibri" w:cs="Calibri"/>
              </w:rPr>
              <w:t>режиме полного дня</w:t>
            </w:r>
            <w:proofErr w:type="gramEnd"/>
            <w:r>
              <w:rPr>
                <w:rFonts w:ascii="Calibri" w:hAnsi="Calibri" w:cs="Calibri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режиме кратковременного пребывания (3 - 5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семейной дошкольной группе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воспитанников в возрасте до 3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воспитанников в возрасте от 3 до 8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 </w:t>
            </w:r>
            <w:proofErr w:type="gramStart"/>
            <w:r>
              <w:rPr>
                <w:rFonts w:ascii="Calibri" w:hAnsi="Calibri" w:cs="Calibri"/>
              </w:rPr>
              <w:t>режиме полного дня</w:t>
            </w:r>
            <w:proofErr w:type="gramEnd"/>
            <w:r>
              <w:rPr>
                <w:rFonts w:ascii="Calibri" w:hAnsi="Calibri" w:cs="Calibri"/>
              </w:rPr>
              <w:t xml:space="preserve"> (8 - 12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режиме продленного дня (12 - 14 часов)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режиме круглосуточного пребывания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присмотру и уходу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день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педагогических работников в </w:t>
            </w:r>
            <w:r>
              <w:rPr>
                <w:rFonts w:ascii="Calibri" w:hAnsi="Calibri" w:cs="Calibri"/>
              </w:rPr>
              <w:lastRenderedPageBreak/>
              <w:t>общей численности педагогических работников в возрасте до 30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Музыкального руководителя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Инструктора по физической культуре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Учителя-логопеда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Логопеда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Учителя-дефектолога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1.15.6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Педагога-психолога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4" w:name="Par163"/>
            <w:bookmarkEnd w:id="4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физкультурного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музыкального зала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</w:tbl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5" w:name="Par186"/>
      <w:bookmarkEnd w:id="5"/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2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6" w:name="Par193"/>
      <w:bookmarkEnd w:id="6"/>
      <w:r>
        <w:rPr>
          <w:rFonts w:ascii="Calibri" w:hAnsi="Calibri" w:cs="Calibri"/>
          <w:b/>
          <w:bCs/>
        </w:rPr>
        <w:t>ПОКАЗАТЕЛИ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ОБЩЕОБРАЗОВАТЕЛЬНОЙ ОРГАНИЗАЦИИ,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031"/>
        <w:gridCol w:w="1589"/>
      </w:tblGrid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7" w:name="Par200"/>
            <w:bookmarkEnd w:id="7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</w:t>
            </w:r>
            <w:r>
              <w:rPr>
                <w:rFonts w:ascii="Calibri" w:hAnsi="Calibri" w:cs="Calibri"/>
              </w:rPr>
              <w:lastRenderedPageBreak/>
              <w:t>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8" w:name="Par326"/>
            <w:bookmarkEnd w:id="8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proofErr w:type="spellStart"/>
            <w:r>
              <w:rPr>
                <w:rFonts w:ascii="Calibri" w:hAnsi="Calibri" w:cs="Calibri"/>
              </w:rP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</w:tbl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9" w:name="Par367"/>
      <w:bookmarkEnd w:id="9"/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3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0" w:name="Par374"/>
      <w:bookmarkEnd w:id="10"/>
      <w:r>
        <w:rPr>
          <w:rFonts w:ascii="Calibri" w:hAnsi="Calibri" w:cs="Calibri"/>
          <w:b/>
          <w:bCs/>
        </w:rPr>
        <w:t>ПОКАЗАТЕЛИ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ПРОФЕССИОНАЛЬНОЙ ОБРАЗОВАТЕЛЬНОЙ ОРГАНИЗАЦИИ,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7023"/>
        <w:gridCol w:w="1596"/>
      </w:tblGrid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1" w:name="Par381"/>
            <w:bookmarkEnd w:id="11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студентов (курсантов), обучающихся по образовательным программам подготовки квалифицированных рабочих, служащих,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proofErr w:type="spellStart"/>
            <w:r>
              <w:rPr>
                <w:rFonts w:ascii="Calibri" w:hAnsi="Calibri" w:cs="Calibri"/>
              </w:rPr>
              <w:t>очно-заочной</w:t>
            </w:r>
            <w:proofErr w:type="spellEnd"/>
            <w:r>
              <w:rPr>
                <w:rFonts w:ascii="Calibri" w:hAnsi="Calibri" w:cs="Calibri"/>
              </w:rPr>
              <w:t xml:space="preserve">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студентов (курсантов), обучающихся по образовательным программам подготовки специалистов среднего звена,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proofErr w:type="spellStart"/>
            <w:r>
              <w:rPr>
                <w:rFonts w:ascii="Calibri" w:hAnsi="Calibri" w:cs="Calibri"/>
              </w:rPr>
              <w:t>очно-заочной</w:t>
            </w:r>
            <w:proofErr w:type="spellEnd"/>
            <w:r>
              <w:rPr>
                <w:rFonts w:ascii="Calibri" w:hAnsi="Calibri" w:cs="Calibri"/>
              </w:rPr>
              <w:t xml:space="preserve">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реализуемых образовательных программ среднего профессионального образования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студентов (курсантов), зачисленных на первый курс на очную форму обучения, за отчетный период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 из числа инвалидов и обучающихся с ограниченными возможностями здоровья,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выпускников, прошедших государственную итоговую аттестацию и получивших оценки "хорошо" и "отлично", в общей численности выпускников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(курсантов), ставших победителями и призерами олимпиад, конкурсов профессионального мастерства федерального и международного уровней, в общей численности студентов (курсантов)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(курсантов), обучающихся по очной форме обучения, получающих государственную академическую стипендию, в общей численности студентов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1.11.2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прошедших повышение квалификации/профессиональную переподготовку за последние 3 года, в общей численности педагогических работников</w:t>
            </w:r>
            <w:proofErr w:type="gramEnd"/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участвующих в международных проектах и ассоциациях, в общей численности педагогических работников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численность студентов (курсантов) образовательной организации, обучающихся в филиале образовательной организации (далее - филиал) </w:t>
            </w:r>
            <w:hyperlink w:anchor="Par479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2" w:name="Par450"/>
            <w:bookmarkEnd w:id="12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Финансово-экономическая деятельность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из средств от приносящей доход деятельности в расчете на одного педагогического работника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среднего заработка 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3" w:name="Par465"/>
            <w:bookmarkEnd w:id="13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компьютеров со сроком эксплуатации не более 5 лет в расчете на одного студента (курсанта)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7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</w:tbl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479"/>
      <w:bookmarkEnd w:id="14"/>
      <w:r>
        <w:rPr>
          <w:rFonts w:ascii="Calibri" w:hAnsi="Calibri" w:cs="Calibri"/>
        </w:rPr>
        <w:t>&lt;*&gt; Заполняется для каждого филиала отдельно.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5" w:name="Par485"/>
      <w:bookmarkEnd w:id="15"/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4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16" w:name="Par492"/>
      <w:bookmarkEnd w:id="16"/>
      <w:r>
        <w:rPr>
          <w:rFonts w:ascii="Calibri" w:hAnsi="Calibri" w:cs="Calibri"/>
          <w:b/>
          <w:bCs/>
        </w:rPr>
        <w:t>ПОКАЗАТЕЛИ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ДЕЯТЕЛЬНОСТИ ОБРАЗОВАТЕЛЬНОЙ ОРГАНИЗАЦИИ </w:t>
      </w:r>
      <w:proofErr w:type="gramStart"/>
      <w:r>
        <w:rPr>
          <w:rFonts w:ascii="Calibri" w:hAnsi="Calibri" w:cs="Calibri"/>
          <w:b/>
          <w:bCs/>
        </w:rPr>
        <w:t>ВЫСШЕГО</w:t>
      </w:r>
      <w:proofErr w:type="gramEnd"/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ОБРАЗОВАНИЯ, </w:t>
      </w:r>
      <w:proofErr w:type="gramStart"/>
      <w:r>
        <w:rPr>
          <w:rFonts w:ascii="Calibri" w:hAnsi="Calibri" w:cs="Calibri"/>
          <w:b/>
          <w:bCs/>
        </w:rPr>
        <w:t>ПОДЛЕЖАЩЕЙ</w:t>
      </w:r>
      <w:proofErr w:type="gramEnd"/>
      <w:r>
        <w:rPr>
          <w:rFonts w:ascii="Calibri" w:hAnsi="Calibri" w:cs="Calibri"/>
          <w:b/>
          <w:bCs/>
        </w:rPr>
        <w:t xml:space="preserve"> САМООБСЛЕДОВАНИЮ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6960"/>
        <w:gridCol w:w="1659"/>
      </w:tblGrid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7" w:name="Par499"/>
            <w:bookmarkEnd w:id="17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численность студентов (курсантов), обучающихся по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proofErr w:type="spellStart"/>
            <w:r>
              <w:rPr>
                <w:rFonts w:ascii="Calibri" w:hAnsi="Calibri" w:cs="Calibri"/>
              </w:rPr>
              <w:t>очно-заочной</w:t>
            </w:r>
            <w:proofErr w:type="spellEnd"/>
            <w:r>
              <w:rPr>
                <w:rFonts w:ascii="Calibri" w:hAnsi="Calibri" w:cs="Calibri"/>
              </w:rPr>
              <w:t xml:space="preserve">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численность аспирантов (адъюнктов, ординаторов, интернов, ассистентов-стажеров), обучающихся по образовательным программам подготовки научно-педагогических кадров в аспирантуре (адъюнктуре), программам ординатуры, программам </w:t>
            </w:r>
            <w:proofErr w:type="spellStart"/>
            <w:r>
              <w:rPr>
                <w:rFonts w:ascii="Calibri" w:hAnsi="Calibri" w:cs="Calibri"/>
              </w:rPr>
              <w:t>ассистентуры-стажировки</w:t>
            </w:r>
            <w:proofErr w:type="spellEnd"/>
            <w:r>
              <w:rPr>
                <w:rFonts w:ascii="Calibri" w:hAnsi="Calibri" w:cs="Calibri"/>
              </w:rPr>
              <w:t>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proofErr w:type="spellStart"/>
            <w:r>
              <w:rPr>
                <w:rFonts w:ascii="Calibri" w:hAnsi="Calibri" w:cs="Calibri"/>
              </w:rPr>
              <w:t>очно-заочной</w:t>
            </w:r>
            <w:proofErr w:type="spellEnd"/>
            <w:r>
              <w:rPr>
                <w:rFonts w:ascii="Calibri" w:hAnsi="Calibri" w:cs="Calibri"/>
              </w:rPr>
              <w:t xml:space="preserve">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студентов (курсантов), обучающихся по образовательным программам среднего профессионального образования,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proofErr w:type="spellStart"/>
            <w:r>
              <w:rPr>
                <w:rFonts w:ascii="Calibri" w:hAnsi="Calibri" w:cs="Calibri"/>
              </w:rPr>
              <w:t>очно-заочной</w:t>
            </w:r>
            <w:proofErr w:type="spellEnd"/>
            <w:r>
              <w:rPr>
                <w:rFonts w:ascii="Calibri" w:hAnsi="Calibri" w:cs="Calibri"/>
              </w:rPr>
              <w:t xml:space="preserve">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Средний балл студентов (курсантов), принятых по результатам единого государственного экзамена на первый курс на </w:t>
            </w: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очной форме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Средний балл студентов (курсантов), принятых по результатам дополнительных вступительных испытаний на первый курс на </w:t>
            </w: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очной форме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по договору об образовании на обучение по образовательным программам высшего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Средний балл студентов (курсантов), принятых по результатам единого государственного экзамена и результатам дополнительных вступительных испытаний на </w:t>
            </w:r>
            <w:proofErr w:type="gramStart"/>
            <w:r>
              <w:rPr>
                <w:rFonts w:ascii="Calibri" w:hAnsi="Calibri" w:cs="Calibri"/>
              </w:rPr>
              <w:t>обучение по</w:t>
            </w:r>
            <w:proofErr w:type="gramEnd"/>
            <w:r>
              <w:rPr>
                <w:rFonts w:ascii="Calibri" w:hAnsi="Calibri" w:cs="Calibri"/>
              </w:rPr>
              <w:t xml:space="preserve"> очной форме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за счет средств соответствующих бюджетов бюджетной системы Российской Федерации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баллы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Численность студентов (курсантов) - победителей и призеров заключительного этапа всероссийской олимпиады школьников, членов сборных команд Российской Федерации, участвовавших в международных олимпиадах по общеобразовательным предметам по </w:t>
            </w:r>
            <w:r>
              <w:rPr>
                <w:rFonts w:ascii="Calibri" w:hAnsi="Calibri" w:cs="Calibri"/>
              </w:rPr>
              <w:lastRenderedPageBreak/>
              <w:t xml:space="preserve">специальностям и (или) направлениям подготовки, соответствующим профилю всероссийской олимпиады школьников или международной олимпиады, принятых на очную форму обучения на первый курс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без вступительных испытаний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студентов (курсантов) - победителей и призеров олимпиад школьников, принятых на очную форму обучения на первый курс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по специальностям и направлениям подготовки, соответствующим профилю олимпиады школьников, без вступительных испытаний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студентов (курсантов), принятых на условиях целевого приема на первый курс на очную форму </w:t>
            </w:r>
            <w:proofErr w:type="gramStart"/>
            <w:r>
              <w:rPr>
                <w:rFonts w:ascii="Calibri" w:hAnsi="Calibri" w:cs="Calibri"/>
              </w:rPr>
              <w:t>обучения по программам</w:t>
            </w:r>
            <w:proofErr w:type="gram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в общей численности студентов (курсантов), принятых на первый курс по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 xml:space="preserve">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Удельный вес численности студентов (курсантов), обучающихся по программам магистратуры, в общей численности студентов (курсантов), обучающихся по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студентов (курсантов), имеющих диплом бакалавра, диплом специалиста или диплом магистра других организаций, осуществляющих образовательную деятельность, принятых на первый курс на </w:t>
            </w:r>
            <w:proofErr w:type="gramStart"/>
            <w:r>
              <w:rPr>
                <w:rFonts w:ascii="Calibri" w:hAnsi="Calibri" w:cs="Calibri"/>
              </w:rPr>
              <w:t>обучение по программам</w:t>
            </w:r>
            <w:proofErr w:type="gramEnd"/>
            <w:r>
              <w:rPr>
                <w:rFonts w:ascii="Calibri" w:hAnsi="Calibri" w:cs="Calibri"/>
              </w:rPr>
              <w:t xml:space="preserve"> магистратуры образовательной организации, в общей численности студентов (курсантов), принятых на первый курс по программам магистратуры на очную форму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Общая численность студентов образовательной организации, обучающихся в филиале образовательной организации (далее - филиал) </w:t>
            </w:r>
            <w:hyperlink w:anchor="Par72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8" w:name="Par565"/>
            <w:bookmarkEnd w:id="18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Научно-исследовательская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rFonts w:ascii="Calibri" w:hAnsi="Calibri" w:cs="Calibri"/>
              </w:rPr>
              <w:t>Web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Science</w:t>
            </w:r>
            <w:proofErr w:type="spellEnd"/>
            <w:r>
              <w:rPr>
                <w:rFonts w:ascii="Calibri" w:hAnsi="Calibri" w:cs="Calibri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rFonts w:ascii="Calibri" w:hAnsi="Calibri" w:cs="Calibri"/>
              </w:rPr>
              <w:t>Scopus</w:t>
            </w:r>
            <w:proofErr w:type="spellEnd"/>
            <w:r>
              <w:rPr>
                <w:rFonts w:ascii="Calibri" w:hAnsi="Calibri" w:cs="Calibri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цитирований в Российском индексе научного цитирования (далее - РИНЦ)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rFonts w:ascii="Calibri" w:hAnsi="Calibri" w:cs="Calibri"/>
              </w:rPr>
              <w:t>Web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Science</w:t>
            </w:r>
            <w:proofErr w:type="spellEnd"/>
            <w:r>
              <w:rPr>
                <w:rFonts w:ascii="Calibri" w:hAnsi="Calibri" w:cs="Calibri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rFonts w:ascii="Calibri" w:hAnsi="Calibri" w:cs="Calibri"/>
              </w:rPr>
              <w:t>Scopus</w:t>
            </w:r>
            <w:proofErr w:type="spellEnd"/>
            <w:r>
              <w:rPr>
                <w:rFonts w:ascii="Calibri" w:hAnsi="Calibri" w:cs="Calibri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научно-исследовательских, опытно-конструкторских и технологических работ (далее - НИОКР)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НИОКР (за исключением средств бюджетов бюджетной </w:t>
            </w:r>
            <w:r>
              <w:rPr>
                <w:rFonts w:ascii="Calibri" w:hAnsi="Calibri" w:cs="Calibri"/>
              </w:rPr>
              <w:lastRenderedPageBreak/>
              <w:t>системы Российской Федерации, государственных фондов поддержки науки)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лицензионных соглашений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средств, полученных образовательной организацией от управления объектами интеллектуальной собственности,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работников, имеющих ученую степень кандидата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работников, имеющих ученую степень доктора наук,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научно-педагогических работников, имеющих ученую степень кандидата и доктора наук, в общей численности научно-педагогических работников филиала (без совместителей и работающих по договорам гражданско-правового характера) </w:t>
            </w:r>
            <w:hyperlink w:anchor="Par726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грантов за отчетный период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19" w:name="Par625"/>
            <w:bookmarkEnd w:id="19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иностранных студентов (курсантов) (кроме стран Содружества Независимых Государств (далее - СНГ)), обучающихся по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proofErr w:type="spellStart"/>
            <w:r>
              <w:rPr>
                <w:rFonts w:ascii="Calibri" w:hAnsi="Calibri" w:cs="Calibri"/>
              </w:rPr>
              <w:t>очно-заочной</w:t>
            </w:r>
            <w:proofErr w:type="spellEnd"/>
            <w:r>
              <w:rPr>
                <w:rFonts w:ascii="Calibri" w:hAnsi="Calibri" w:cs="Calibri"/>
              </w:rPr>
              <w:t xml:space="preserve">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иностранных студентов (курсантов) из стран СНГ, обучающихся по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магистратуры, в общей численности студентов (курсантов),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 </w:t>
            </w:r>
            <w:proofErr w:type="spellStart"/>
            <w:r>
              <w:rPr>
                <w:rFonts w:ascii="Calibri" w:hAnsi="Calibri" w:cs="Calibri"/>
              </w:rPr>
              <w:t>очно-заочной</w:t>
            </w:r>
            <w:proofErr w:type="spellEnd"/>
            <w:r>
              <w:rPr>
                <w:rFonts w:ascii="Calibri" w:hAnsi="Calibri" w:cs="Calibri"/>
              </w:rPr>
              <w:t xml:space="preserve">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 заочной форме обучения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иностранных студентов (курсантов) (кроме стран СНГ), завершивших освоение образовательных программ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иностранных студентов (курсантов) из стран СНГ, завершивших освоение образовательных программ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 магистратуры, в общем выпуске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студентов (курсантов) образовательной организации, обучающихся по очной форме </w:t>
            </w:r>
            <w:proofErr w:type="gramStart"/>
            <w:r>
              <w:rPr>
                <w:rFonts w:ascii="Calibri" w:hAnsi="Calibri" w:cs="Calibri"/>
              </w:rPr>
              <w:t xml:space="preserve">обучения </w:t>
            </w:r>
            <w:r>
              <w:rPr>
                <w:rFonts w:ascii="Calibri" w:hAnsi="Calibri" w:cs="Calibri"/>
              </w:rPr>
              <w:lastRenderedPageBreak/>
              <w:t>по</w:t>
            </w:r>
            <w:proofErr w:type="gramEnd"/>
            <w:r>
              <w:rPr>
                <w:rFonts w:ascii="Calibri" w:hAnsi="Calibri" w:cs="Calibri"/>
              </w:rPr>
              <w:t xml:space="preserve">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магистратуры, прошедших обучение за рубежом не менее семестра (триместра), в общей численности студентов (курсантов)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 студентов (курсантов) иностранных образовательных организаций, прошедших обучение в образовательной организации по очной форме </w:t>
            </w:r>
            <w:proofErr w:type="gramStart"/>
            <w:r>
              <w:rPr>
                <w:rFonts w:ascii="Calibri" w:hAnsi="Calibri" w:cs="Calibri"/>
              </w:rPr>
              <w:t>обучения по</w:t>
            </w:r>
            <w:proofErr w:type="gramEnd"/>
            <w:r>
              <w:rPr>
                <w:rFonts w:ascii="Calibri" w:hAnsi="Calibri" w:cs="Calibri"/>
              </w:rPr>
              <w:t xml:space="preserve"> образовательным программам </w:t>
            </w:r>
            <w:proofErr w:type="spellStart"/>
            <w:r>
              <w:rPr>
                <w:rFonts w:ascii="Calibri" w:hAnsi="Calibri" w:cs="Calibri"/>
              </w:rPr>
              <w:t>бакалавриата</w:t>
            </w:r>
            <w:proofErr w:type="spellEnd"/>
            <w:r>
              <w:rPr>
                <w:rFonts w:ascii="Calibri" w:hAnsi="Calibri" w:cs="Calibri"/>
              </w:rPr>
              <w:t xml:space="preserve">, программам </w:t>
            </w:r>
            <w:proofErr w:type="spellStart"/>
            <w:r>
              <w:rPr>
                <w:rFonts w:ascii="Calibri" w:hAnsi="Calibri" w:cs="Calibri"/>
              </w:rPr>
              <w:t>специалитета</w:t>
            </w:r>
            <w:proofErr w:type="spellEnd"/>
            <w:r>
              <w:rPr>
                <w:rFonts w:ascii="Calibri" w:hAnsi="Calibri" w:cs="Calibri"/>
              </w:rPr>
              <w:t>, программам магистратуры, не менее семестра (триместра)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иностранных граждан из числа научно-педагогических работников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Численность/удельный вес численности иностранных граждан (кроме стран СНГ)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иностранных граждан стран СНГ из числа аспирантов (адъюнктов, ординаторов, интернов, ассистентов-стажеров) образовательной организации в общей численности аспирантов (адъюнктов, ординаторов, интернов, ассистентов-стажеров)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средств, полученных образовательной организацией на выполнение НИОКР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средств от образовательной деятельности, полученных образовательной организацией от иностранных граждан и иностранных юридических лиц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0" w:name="Par679"/>
            <w:bookmarkEnd w:id="20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Финансово-экономическая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Отношение среднего заработка научно-педагогического работника в образовательной организации (по всем видам финансового обеспечения (деятельности)) к средней заработной плате по экономике региона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1" w:name="Par694"/>
            <w:bookmarkEnd w:id="21"/>
            <w:r>
              <w:rPr>
                <w:rFonts w:ascii="Calibri" w:hAnsi="Calibri" w:cs="Calibri"/>
              </w:rPr>
              <w:t>5.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студента (курсанта),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Имеющихся</w:t>
            </w:r>
            <w:proofErr w:type="gramEnd"/>
            <w:r>
              <w:rPr>
                <w:rFonts w:ascii="Calibri" w:hAnsi="Calibri" w:cs="Calibri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Закрепленных</w:t>
            </w:r>
            <w:proofErr w:type="gramEnd"/>
            <w:r>
              <w:rPr>
                <w:rFonts w:ascii="Calibri" w:hAnsi="Calibri" w:cs="Calibri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Предоставленных</w:t>
            </w:r>
            <w:proofErr w:type="gramEnd"/>
            <w:r>
              <w:rPr>
                <w:rFonts w:ascii="Calibri" w:hAnsi="Calibri" w:cs="Calibri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компьютеров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стоимости оборудования (не старше 5 лет) образовательной организации в общей стоимости оборудования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студента (курсанта)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укрупненных групп специальностей и направлений подготовки, обеспеченных электронными учебными изданиями (включая учебники и учебные пособия) в количестве не менее 20 изданий по основным областям знаний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студентов (курсантов), проживающих в общежитиях, в общей численности студентов (курсантов),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</w:tbl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--------------------------------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22" w:name="Par726"/>
      <w:bookmarkEnd w:id="22"/>
      <w:r>
        <w:rPr>
          <w:rFonts w:ascii="Calibri" w:hAnsi="Calibri" w:cs="Calibri"/>
        </w:rPr>
        <w:t>&lt;*&gt; Заполняется для каждого филиала отдельно.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3" w:name="Par732"/>
      <w:bookmarkEnd w:id="23"/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5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4" w:name="Par739"/>
      <w:bookmarkEnd w:id="24"/>
      <w:r>
        <w:rPr>
          <w:rFonts w:ascii="Calibri" w:hAnsi="Calibri" w:cs="Calibri"/>
          <w:b/>
          <w:bCs/>
        </w:rPr>
        <w:t>ПОКАЗАТЕЛИ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ДЕЯТЕЛЬНОСТИ ОРГАНИЗАЦИИ ДОПОЛНИТЕЛЬНОГО ОБРАЗОВАНИЯ,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ПОДЛЕЖАЩЕЙ САМООБСЛЕДОВАНИЮ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6960"/>
        <w:gridCol w:w="1659"/>
      </w:tblGrid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5" w:name="Par746"/>
            <w:bookmarkEnd w:id="25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Детей дошкольного возраста (3 - 7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Детей младшего школьного возраста (7 - 11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Детей среднего школьного возраста (11 - 15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Детей старшего школьного возраста (15 - 17 лет)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 учащихся, обучающихся по образовательным программам по договорам об оказании платных образовательных услуг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занимающихся в 2-х и более объединениях (кружках, секциях, клубах),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по образовательным программам для детей с выдающимися способностями,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по образовательным программам, направленным на работу с детьми с особыми потребностями в образовании,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Учащиеся с ограниченными возможностями здоровья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Дети-сироты, дети, оставшиеся без попечения родителей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Дети-мигранты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Дети, попавшие в трудную жизненную ситуацию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занимающихся учебно-исследовательской, проектной деятельностью,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принявших участие в массовых мероприятиях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 - победителей и призеров массовых мероприятий (конкурсы, соревнования, фестивали, конференции),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1.9.2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участвующих в образовательных и социальных проектах, в общей численности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Межрегионального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Федерального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Международного уровня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массовых мероприятий, проведенных образовательной организацией,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муниципальном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межрегиональном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федеральном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международном уровне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численность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1.17.2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 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1.18.2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Свыше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</w:t>
            </w:r>
            <w:r>
              <w:rPr>
                <w:rFonts w:ascii="Calibri" w:hAnsi="Calibri" w:cs="Calibri"/>
              </w:rPr>
              <w:lastRenderedPageBreak/>
              <w:t>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1.22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специалистов, обеспечивающих методическую деятельность образовательной организации, в общей численности сотрудников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публикаций, подготовленных педагогическими работниками образовательной организации: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3 года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организации дополнительного образования системы психолого-педагогической поддержки одаренных детей, иных групп детей, требующих повышенного педагогического внимания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6" w:name="Par923"/>
            <w:bookmarkEnd w:id="26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компьютеров в расчете на одного учащегося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помещений для осуществления образовательной деятельности,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Учебный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Лаборатория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Мастерская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Танцевальный класс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Спортивный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Бассейн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помещений для организации </w:t>
            </w:r>
            <w:proofErr w:type="spellStart"/>
            <w:r>
              <w:rPr>
                <w:rFonts w:ascii="Calibri" w:hAnsi="Calibri" w:cs="Calibri"/>
              </w:rPr>
              <w:t>досуговой</w:t>
            </w:r>
            <w:proofErr w:type="spellEnd"/>
            <w:r>
              <w:rPr>
                <w:rFonts w:ascii="Calibri" w:hAnsi="Calibri" w:cs="Calibri"/>
              </w:rPr>
              <w:t xml:space="preserve"> деятельности учащихся,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Актовый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Концертный зал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Игровое помещение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загородных оздоровительных лагерей, баз отдыха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Наличие читального зала библиотеки,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 </w:t>
            </w:r>
            <w:proofErr w:type="spellStart"/>
            <w:r>
              <w:rPr>
                <w:rFonts w:ascii="Calibri" w:hAnsi="Calibri" w:cs="Calibri"/>
              </w:rPr>
              <w:t>медиатекой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Оснащенного средствами сканирования и распознавания текстов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 контролируемой распечаткой бумажных материалов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да/нет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</w:tbl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7" w:name="Par994"/>
      <w:bookmarkEnd w:id="27"/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9C6843" w:rsidRDefault="009C684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Приложение N 6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Утверждены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приказом Министерства образования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 науки Российской Федерации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10 декабря 2013 г. N 1324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8" w:name="Par1001"/>
      <w:bookmarkEnd w:id="28"/>
      <w:r>
        <w:rPr>
          <w:rFonts w:ascii="Calibri" w:hAnsi="Calibri" w:cs="Calibri"/>
          <w:b/>
          <w:bCs/>
        </w:rPr>
        <w:t>ПОКАЗАТЕЛИ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ДЕЯТЕЛЬНОСТИ ОРГАНИЗАЦИИ </w:t>
      </w:r>
      <w:proofErr w:type="gramStart"/>
      <w:r>
        <w:rPr>
          <w:rFonts w:ascii="Calibri" w:hAnsi="Calibri" w:cs="Calibri"/>
          <w:b/>
          <w:bCs/>
        </w:rPr>
        <w:t>ДОПОЛНИТЕЛЬНОГО</w:t>
      </w:r>
      <w:proofErr w:type="gramEnd"/>
      <w:r>
        <w:rPr>
          <w:rFonts w:ascii="Calibri" w:hAnsi="Calibri" w:cs="Calibri"/>
          <w:b/>
          <w:bCs/>
        </w:rPr>
        <w:t xml:space="preserve"> ПРОФЕССИОНАЛЬНОГО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ОБРАЗОВАНИЯ, </w:t>
      </w:r>
      <w:proofErr w:type="gramStart"/>
      <w:r>
        <w:rPr>
          <w:rFonts w:ascii="Calibri" w:hAnsi="Calibri" w:cs="Calibri"/>
          <w:b/>
          <w:bCs/>
        </w:rPr>
        <w:t>ПОДЛЕЖАЩЕЙ</w:t>
      </w:r>
      <w:proofErr w:type="gramEnd"/>
      <w:r>
        <w:rPr>
          <w:rFonts w:ascii="Calibri" w:hAnsi="Calibri" w:cs="Calibri"/>
          <w:b/>
          <w:bCs/>
        </w:rPr>
        <w:t xml:space="preserve"> САМООБСЛЕДОВАНИЮ</w:t>
      </w: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-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20"/>
        <w:gridCol w:w="6960"/>
        <w:gridCol w:w="1659"/>
      </w:tblGrid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 </w:t>
            </w:r>
            <w:proofErr w:type="spellStart"/>
            <w:proofErr w:type="gramStart"/>
            <w:r>
              <w:rPr>
                <w:rFonts w:ascii="Calibri" w:hAnsi="Calibri" w:cs="Calibri"/>
              </w:rPr>
              <w:t>п</w:t>
            </w:r>
            <w:proofErr w:type="spellEnd"/>
            <w:proofErr w:type="gramEnd"/>
            <w:r>
              <w:rPr>
                <w:rFonts w:ascii="Calibri" w:hAnsi="Calibri" w:cs="Calibri"/>
              </w:rPr>
              <w:t>/</w:t>
            </w:r>
            <w:proofErr w:type="spellStart"/>
            <w:r>
              <w:rPr>
                <w:rFonts w:ascii="Calibri" w:hAnsi="Calibri" w:cs="Calibri"/>
              </w:rPr>
              <w:t>п</w:t>
            </w:r>
            <w:proofErr w:type="spellEnd"/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Показатели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Единица измерения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29" w:name="Par1008"/>
            <w:bookmarkEnd w:id="29"/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Образовательная деятельность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слушателей, обучившихся по дополнительным профессиональным программам повышения квалификации,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слушателей, обучившихся по дополнительным профессиональным программам профессиональной переподготовки, в общей численности слушателей, прошедших обучение 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слушателей, направленных на обучение службами занятости, в общей численности слушателей, прошедших обучение в образовательной организации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реализуемых дополнительных профессиональных программ,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разработанных дополнительных профессиональных программ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 повышения квалификации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1.5.2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Программ профессиональной переподготовки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дополнительных профессиональных программ по приоритетным направлениям развития науки, техники и технологий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дополнительных профессиональных программ, прошедших профессионально-общественную аккредитацию, в общем количестве реализуемых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работников, имеющих ученые степени и (или) ученые звания, в общей численности научно-педагогических работников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работников, прошедших за отчетный период повышение квалификации или профессиональную переподготовку,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</w:t>
            </w:r>
            <w:r>
              <w:rPr>
                <w:rFonts w:ascii="Calibri" w:hAnsi="Calibri" w:cs="Calibri"/>
              </w:rPr>
              <w:lastRenderedPageBreak/>
              <w:t>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1.10.1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1.10.2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Первая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Средний возраст штатных научно-педагогических работников организации дополнительного профессионального образования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лет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Результативность выполнения образовательной организацией государственного задания в части реализации дополнительных профессиональных программ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0" w:name="Par1064"/>
            <w:bookmarkEnd w:id="30"/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Научно-исследовательская деятельность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rFonts w:ascii="Calibri" w:hAnsi="Calibri" w:cs="Calibri"/>
              </w:rPr>
              <w:t>Web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Science</w:t>
            </w:r>
            <w:proofErr w:type="spellEnd"/>
            <w:r>
              <w:rPr>
                <w:rFonts w:ascii="Calibri" w:hAnsi="Calibri" w:cs="Calibri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цитирований в индексируемой системе цитирования </w:t>
            </w:r>
            <w:proofErr w:type="spellStart"/>
            <w:r>
              <w:rPr>
                <w:rFonts w:ascii="Calibri" w:hAnsi="Calibri" w:cs="Calibri"/>
              </w:rPr>
              <w:t>Scopus</w:t>
            </w:r>
            <w:proofErr w:type="spellEnd"/>
            <w:r>
              <w:rPr>
                <w:rFonts w:ascii="Calibri" w:hAnsi="Calibri" w:cs="Calibri"/>
              </w:rPr>
              <w:t xml:space="preserve">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цитирований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rFonts w:ascii="Calibri" w:hAnsi="Calibri" w:cs="Calibri"/>
              </w:rPr>
              <w:t>Web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of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Science</w:t>
            </w:r>
            <w:proofErr w:type="spellEnd"/>
            <w:r>
              <w:rPr>
                <w:rFonts w:ascii="Calibri" w:hAnsi="Calibri" w:cs="Calibri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Количество статей в научной периодике, индексируемой в системе цитирования </w:t>
            </w:r>
            <w:proofErr w:type="spellStart"/>
            <w:r>
              <w:rPr>
                <w:rFonts w:ascii="Calibri" w:hAnsi="Calibri" w:cs="Calibri"/>
              </w:rPr>
              <w:t>Scopus</w:t>
            </w:r>
            <w:proofErr w:type="spellEnd"/>
            <w:r>
              <w:rPr>
                <w:rFonts w:ascii="Calibri" w:hAnsi="Calibri" w:cs="Calibri"/>
              </w:rPr>
              <w:t>,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2.6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публикаций в РИНЦ в расчете на 100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2.7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Общий объем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2.8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Объем НИОКР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2.9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доходов от НИОКР в общих доходах образовательной организации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2.10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Удельный вес НИОКР, выполненных собственными силами (без привлечения соисполнителей), в общих доходах образовательной организации от НИОКР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подготовленных печатных учебных изданий (включая учебники и учебные пособия), методических и периодических изданий, количество изданных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проведенных международных и всероссийских (межрегиональных) научных семинаров и конференций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подготовленных научных и научно-педагогических кадров высшей квалификации за отчетный период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человек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научно-педагогических работников без ученой степени - до 30 лет, кандидатов наук - до 35 лет, докторов наук - до 40 лет, в общей численности научно-педагогических работников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чел./%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2.15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Число научных журналов, в том числе электронных, издаваемых образовательной организацией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1" w:name="Par1111"/>
            <w:bookmarkEnd w:id="31"/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Финансово-экономическая деятельность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по всем видам финансового обеспечения (деятельности)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образовательной организации из средств от приносящей доход деятельности в расчете на одного научно-педагогического работника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тыс. руб.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Calibri" w:hAnsi="Calibri" w:cs="Calibri"/>
              </w:rPr>
            </w:pPr>
            <w:bookmarkStart w:id="32" w:name="Par1122"/>
            <w:bookmarkEnd w:id="32"/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Инфраструктура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Общая площадь помещений, в которых осуществляется образовательная деятельность, в расчете на одного слушателя, в том числе: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4.1.1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Имеющихся</w:t>
            </w:r>
            <w:proofErr w:type="gramEnd"/>
            <w:r>
              <w:rPr>
                <w:rFonts w:ascii="Calibri" w:hAnsi="Calibri" w:cs="Calibri"/>
              </w:rPr>
              <w:t xml:space="preserve"> у образовательной организации на праве собственности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Закрепленных</w:t>
            </w:r>
            <w:proofErr w:type="gramEnd"/>
            <w:r>
              <w:rPr>
                <w:rFonts w:ascii="Calibri" w:hAnsi="Calibri" w:cs="Calibri"/>
              </w:rPr>
              <w:t xml:space="preserve"> за образовательной организацией на праве оперативного управления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4.1.3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Предоставленных</w:t>
            </w:r>
            <w:proofErr w:type="gramEnd"/>
            <w:r>
              <w:rPr>
                <w:rFonts w:ascii="Calibri" w:hAnsi="Calibri" w:cs="Calibri"/>
              </w:rPr>
              <w:t xml:space="preserve"> образовательной организации в аренду, безвозмездное пользование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кв. м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4.2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экземпляров печатных учебных изданий (включая учебники и учебные пособия) из общего количества единиц хранения библиотечного фонда, состоящих на учете, в расчете на одного слушателя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4.3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Количество электронных учебных изданий (включая учебники и учебные пособия)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единиц</w:t>
            </w:r>
          </w:p>
        </w:tc>
      </w:tr>
      <w:tr w:rsidR="00C00DBB">
        <w:trPr>
          <w:tblCellSpacing w:w="5" w:type="nil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4.4</w:t>
            </w:r>
          </w:p>
        </w:tc>
        <w:tc>
          <w:tcPr>
            <w:tcW w:w="6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Численность/удельный вес численности слушателей, проживающих в общежитиях, в общей численности слушателей, нуждающихся в общежитиях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DBB" w:rsidRDefault="00C00D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%</w:t>
            </w:r>
          </w:p>
        </w:tc>
      </w:tr>
    </w:tbl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C00DBB" w:rsidRDefault="00C00DBB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7D6441" w:rsidRDefault="007D6441">
      <w:bookmarkStart w:id="33" w:name="_GoBack"/>
      <w:bookmarkEnd w:id="33"/>
    </w:p>
    <w:sectPr w:rsidR="007D6441" w:rsidSect="009C6843">
      <w:pgSz w:w="11905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00DBB"/>
    <w:rsid w:val="00004A4B"/>
    <w:rsid w:val="007D6441"/>
    <w:rsid w:val="009C6843"/>
    <w:rsid w:val="00C00DBB"/>
    <w:rsid w:val="00F5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C00D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D28C1F5F456926B95AC4B21DD6AE17B674618D4886E3B3E02FDA98527AD11A97852EF64C6FFC281EFI1N" TargetMode="External"/><Relationship Id="rId4" Type="http://schemas.openxmlformats.org/officeDocument/2006/relationships/hyperlink" Target="consultantplus://offline/ref=FD28C1F5F456926B95AC4B21DD6AE17B674618D48F653B3E02FDA98527AD11A97852EF64C6FFC681EFI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6402</Words>
  <Characters>36496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Шулякова О.В.</dc:creator>
  <cp:keywords/>
  <dc:description/>
  <cp:lastModifiedBy>frolcova</cp:lastModifiedBy>
  <cp:revision>5</cp:revision>
  <dcterms:created xsi:type="dcterms:W3CDTF">2014-03-24T13:08:00Z</dcterms:created>
  <dcterms:modified xsi:type="dcterms:W3CDTF">2014-09-17T12:08:00Z</dcterms:modified>
</cp:coreProperties>
</file>